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64" w:rsidRPr="00FB233C" w:rsidRDefault="00053F88" w:rsidP="00890C6C">
      <w:pPr>
        <w:jc w:val="center"/>
        <w:rPr>
          <w:rFonts w:ascii="Century" w:hAnsi="Century"/>
          <w:b/>
          <w:color w:val="000000" w:themeColor="text1"/>
          <w:sz w:val="28"/>
        </w:rPr>
      </w:pPr>
      <w:r w:rsidRPr="00FB233C">
        <w:rPr>
          <w:rFonts w:ascii="Century" w:hAnsi="Century"/>
          <w:b/>
          <w:color w:val="000000" w:themeColor="text1"/>
          <w:sz w:val="28"/>
        </w:rPr>
        <w:t>Written pledge</w:t>
      </w:r>
      <w:r w:rsidR="00E452DC" w:rsidRPr="00FB233C">
        <w:rPr>
          <w:rFonts w:ascii="Century" w:hAnsi="Century"/>
          <w:b/>
          <w:color w:val="000000" w:themeColor="text1"/>
          <w:sz w:val="28"/>
        </w:rPr>
        <w:t xml:space="preserve"> for Nagasaki University </w:t>
      </w:r>
      <w:r w:rsidR="008F6AF8" w:rsidRPr="008F6AF8">
        <w:rPr>
          <w:rFonts w:ascii="Century" w:hAnsi="Century"/>
          <w:b/>
          <w:color w:val="000000" w:themeColor="text1"/>
          <w:sz w:val="28"/>
        </w:rPr>
        <w:t>Research Scholarship Student</w:t>
      </w:r>
    </w:p>
    <w:p w:rsidR="006E0312" w:rsidRPr="00FB233C" w:rsidRDefault="006E0312" w:rsidP="008C3BE6">
      <w:pPr>
        <w:spacing w:line="260" w:lineRule="exact"/>
        <w:rPr>
          <w:rFonts w:ascii="Century" w:hAnsi="Century"/>
          <w:color w:val="000000" w:themeColor="text1"/>
        </w:rPr>
      </w:pPr>
    </w:p>
    <w:p w:rsidR="006E0312" w:rsidRPr="00FB233C" w:rsidRDefault="006E0312" w:rsidP="008C3BE6">
      <w:pPr>
        <w:spacing w:line="260" w:lineRule="exact"/>
        <w:rPr>
          <w:rFonts w:ascii="Century" w:hAnsi="Century"/>
          <w:color w:val="000000" w:themeColor="text1"/>
        </w:rPr>
      </w:pPr>
      <w:r w:rsidRPr="00FB233C">
        <w:rPr>
          <w:rFonts w:ascii="Century" w:hAnsi="Century"/>
          <w:color w:val="000000" w:themeColor="text1"/>
        </w:rPr>
        <w:t xml:space="preserve">Based on the Nagasaki University Research Incentive Program Implementation Guidelines (hereinafter referred to as "Guidelines"), I pledge as follows when being accepted as a Nagasaki University </w:t>
      </w:r>
      <w:r w:rsidR="008F6AF8" w:rsidRPr="008F6AF8">
        <w:rPr>
          <w:rFonts w:ascii="Century" w:hAnsi="Century"/>
          <w:color w:val="000000" w:themeColor="text1"/>
        </w:rPr>
        <w:t>Research Scholarship Student</w:t>
      </w:r>
      <w:r w:rsidRPr="00FB233C">
        <w:rPr>
          <w:rFonts w:ascii="Century" w:hAnsi="Century"/>
          <w:color w:val="000000" w:themeColor="text1"/>
        </w:rPr>
        <w:t xml:space="preserve"> (hereinafter referred to as "Scholarship Student").</w:t>
      </w:r>
    </w:p>
    <w:p w:rsidR="006E0312" w:rsidRPr="00FB233C" w:rsidRDefault="006E0312" w:rsidP="008C3BE6">
      <w:pPr>
        <w:spacing w:line="260" w:lineRule="exact"/>
        <w:rPr>
          <w:rFonts w:ascii="Century" w:hAnsi="Century"/>
          <w:color w:val="000000" w:themeColor="text1"/>
        </w:rPr>
      </w:pPr>
    </w:p>
    <w:p w:rsidR="006E0312" w:rsidRPr="00FB233C" w:rsidRDefault="006E0312" w:rsidP="008C3BE6">
      <w:pPr>
        <w:spacing w:line="260" w:lineRule="exact"/>
        <w:rPr>
          <w:rFonts w:ascii="Century" w:hAnsi="Century"/>
          <w:color w:val="000000" w:themeColor="text1"/>
          <w:shd w:val="pct15" w:color="auto" w:fill="FFFFFF"/>
        </w:rPr>
      </w:pPr>
      <w:r w:rsidRPr="00FB233C">
        <w:rPr>
          <w:rFonts w:ascii="Century" w:hAnsi="Century"/>
          <w:color w:val="000000" w:themeColor="text1"/>
          <w:shd w:val="pct15" w:color="auto" w:fill="FFFFFF"/>
        </w:rPr>
        <w:t>(Compliance and obligation of dedication to research)</w:t>
      </w:r>
    </w:p>
    <w:p w:rsidR="006E0312" w:rsidRPr="00FB233C" w:rsidRDefault="00FF273F" w:rsidP="008C3BE6">
      <w:pPr>
        <w:spacing w:line="260" w:lineRule="exact"/>
        <w:ind w:left="525" w:hangingChars="250" w:hanging="525"/>
        <w:rPr>
          <w:rFonts w:ascii="Century" w:hAnsi="Century"/>
          <w:color w:val="000000" w:themeColor="text1"/>
        </w:rPr>
      </w:pPr>
      <w:r w:rsidRPr="00FB233C">
        <w:rPr>
          <w:rFonts w:ascii="Century" w:hAnsi="Century"/>
          <w:color w:val="000000" w:themeColor="text1"/>
        </w:rPr>
        <w:t>1-1</w:t>
      </w:r>
      <w:r w:rsidRPr="00FB233C">
        <w:rPr>
          <w:rFonts w:ascii="Century" w:hAnsi="Century"/>
          <w:color w:val="000000" w:themeColor="text1"/>
        </w:rPr>
        <w:t xml:space="preserve">　</w:t>
      </w:r>
      <w:r w:rsidR="006E0312" w:rsidRPr="00FB233C">
        <w:rPr>
          <w:rFonts w:ascii="Century" w:hAnsi="Century"/>
          <w:color w:val="000000" w:themeColor="text1"/>
        </w:rPr>
        <w:t xml:space="preserve">As </w:t>
      </w:r>
      <w:r w:rsidR="00E452DC" w:rsidRPr="00FB233C">
        <w:rPr>
          <w:rFonts w:ascii="Century" w:hAnsi="Century"/>
          <w:color w:val="000000" w:themeColor="text1"/>
        </w:rPr>
        <w:t xml:space="preserve">a </w:t>
      </w:r>
      <w:r w:rsidR="006E0312" w:rsidRPr="00FB233C">
        <w:rPr>
          <w:rFonts w:ascii="Century" w:hAnsi="Century"/>
          <w:color w:val="000000" w:themeColor="text1"/>
        </w:rPr>
        <w:t xml:space="preserve">scholarship student, </w:t>
      </w:r>
      <w:r w:rsidR="006E3863" w:rsidRPr="00FB233C">
        <w:rPr>
          <w:rFonts w:ascii="Century" w:hAnsi="Century"/>
          <w:color w:val="000000" w:themeColor="text1"/>
        </w:rPr>
        <w:t>I</w:t>
      </w:r>
      <w:r w:rsidR="006E0312" w:rsidRPr="00FB233C">
        <w:rPr>
          <w:rFonts w:ascii="Century" w:hAnsi="Century"/>
          <w:color w:val="000000" w:themeColor="text1"/>
        </w:rPr>
        <w:t xml:space="preserve"> will comply with relevant laws and regulations of Nagasaki University (hereinafter referred to as "university"), and will concentrate on research based on the research plan described in the research plan</w:t>
      </w:r>
      <w:r w:rsidR="00035293" w:rsidRPr="00FB233C">
        <w:rPr>
          <w:rFonts w:ascii="Century" w:hAnsi="Century"/>
          <w:color w:val="000000" w:themeColor="text1"/>
        </w:rPr>
        <w:t>ning do</w:t>
      </w:r>
      <w:r w:rsidR="008C3BE6" w:rsidRPr="00FB233C">
        <w:rPr>
          <w:rFonts w:ascii="Century" w:hAnsi="Century"/>
          <w:color w:val="000000" w:themeColor="text1"/>
        </w:rPr>
        <w:t>c</w:t>
      </w:r>
      <w:r w:rsidR="00035293" w:rsidRPr="00FB233C">
        <w:rPr>
          <w:rFonts w:ascii="Century" w:hAnsi="Century"/>
          <w:color w:val="000000" w:themeColor="text1"/>
        </w:rPr>
        <w:t>ument</w:t>
      </w:r>
      <w:r w:rsidR="006E0312" w:rsidRPr="00FB233C">
        <w:rPr>
          <w:rFonts w:ascii="Century" w:hAnsi="Century"/>
          <w:color w:val="000000" w:themeColor="text1"/>
        </w:rPr>
        <w:t>.</w:t>
      </w:r>
    </w:p>
    <w:p w:rsidR="006E0312" w:rsidRPr="00FB233C" w:rsidRDefault="006E0312" w:rsidP="008C3BE6">
      <w:pPr>
        <w:spacing w:line="260" w:lineRule="exact"/>
        <w:rPr>
          <w:rFonts w:ascii="Century" w:hAnsi="Century"/>
          <w:color w:val="000000" w:themeColor="text1"/>
        </w:rPr>
      </w:pPr>
    </w:p>
    <w:p w:rsidR="006E0312" w:rsidRPr="00FB233C" w:rsidRDefault="006E0312" w:rsidP="008C3BE6">
      <w:pPr>
        <w:spacing w:line="260" w:lineRule="exact"/>
        <w:rPr>
          <w:rFonts w:ascii="Century" w:hAnsi="Century"/>
          <w:color w:val="000000" w:themeColor="text1"/>
          <w:shd w:val="pct15" w:color="auto" w:fill="FFFFFF"/>
        </w:rPr>
      </w:pPr>
      <w:r w:rsidRPr="00FB233C">
        <w:rPr>
          <w:rFonts w:ascii="Century" w:hAnsi="Century"/>
          <w:color w:val="000000" w:themeColor="text1"/>
          <w:shd w:val="pct15" w:color="auto" w:fill="FFFFFF"/>
        </w:rPr>
        <w:t>(</w:t>
      </w:r>
      <w:r w:rsidR="006E3863" w:rsidRPr="00FB233C">
        <w:rPr>
          <w:rFonts w:ascii="Century" w:hAnsi="Century"/>
          <w:color w:val="000000" w:themeColor="text1"/>
          <w:shd w:val="pct15" w:color="auto" w:fill="FFFFFF"/>
        </w:rPr>
        <w:t>Withdrawal</w:t>
      </w:r>
      <w:r w:rsidRPr="00FB233C">
        <w:rPr>
          <w:rFonts w:ascii="Century" w:hAnsi="Century"/>
          <w:color w:val="000000" w:themeColor="text1"/>
          <w:shd w:val="pct15" w:color="auto" w:fill="FFFFFF"/>
        </w:rPr>
        <w:t xml:space="preserve"> of </w:t>
      </w:r>
      <w:r w:rsidR="006E3863" w:rsidRPr="00FB233C">
        <w:rPr>
          <w:rFonts w:ascii="Century" w:hAnsi="Century"/>
          <w:color w:val="000000" w:themeColor="text1"/>
          <w:shd w:val="pct15" w:color="auto" w:fill="FFFFFF"/>
        </w:rPr>
        <w:t>appointment</w:t>
      </w:r>
      <w:r w:rsidRPr="00FB233C">
        <w:rPr>
          <w:rFonts w:ascii="Century" w:hAnsi="Century"/>
          <w:color w:val="000000" w:themeColor="text1"/>
          <w:shd w:val="pct15" w:color="auto" w:fill="FFFFFF"/>
        </w:rPr>
        <w:t>)</w:t>
      </w:r>
    </w:p>
    <w:p w:rsidR="006E0312" w:rsidRPr="00FB233C" w:rsidRDefault="00FF273F" w:rsidP="008C3BE6">
      <w:pPr>
        <w:spacing w:line="260" w:lineRule="exact"/>
        <w:ind w:left="525" w:hangingChars="250" w:hanging="525"/>
        <w:rPr>
          <w:rFonts w:ascii="Century" w:hAnsi="Century"/>
          <w:color w:val="000000" w:themeColor="text1"/>
        </w:rPr>
      </w:pPr>
      <w:r w:rsidRPr="00FB233C">
        <w:rPr>
          <w:rFonts w:ascii="Century" w:hAnsi="Century"/>
          <w:color w:val="000000" w:themeColor="text1"/>
        </w:rPr>
        <w:t>2-1</w:t>
      </w:r>
      <w:r w:rsidRPr="00FB233C">
        <w:rPr>
          <w:rFonts w:ascii="Century" w:hAnsi="Century"/>
          <w:color w:val="000000" w:themeColor="text1"/>
        </w:rPr>
        <w:t xml:space="preserve">　</w:t>
      </w:r>
      <w:r w:rsidR="006E0312" w:rsidRPr="00FB233C">
        <w:rPr>
          <w:rFonts w:ascii="Century" w:hAnsi="Century"/>
          <w:color w:val="000000" w:themeColor="text1"/>
        </w:rPr>
        <w:t xml:space="preserve">If </w:t>
      </w:r>
      <w:r w:rsidR="0033435D" w:rsidRPr="00FB233C">
        <w:rPr>
          <w:rFonts w:ascii="Century" w:hAnsi="Century"/>
          <w:color w:val="000000" w:themeColor="text1"/>
        </w:rPr>
        <w:t>I</w:t>
      </w:r>
      <w:r w:rsidR="006E0312" w:rsidRPr="00FB233C">
        <w:rPr>
          <w:rFonts w:ascii="Century" w:hAnsi="Century"/>
          <w:color w:val="000000" w:themeColor="text1"/>
        </w:rPr>
        <w:t xml:space="preserve"> lose the qualifications listed in Article 3 </w:t>
      </w:r>
      <w:r w:rsidR="00FF337A" w:rsidRPr="00FB233C">
        <w:rPr>
          <w:rFonts w:ascii="Century" w:hAnsi="Century"/>
          <w:color w:val="000000" w:themeColor="text1"/>
        </w:rPr>
        <w:t>in</w:t>
      </w:r>
      <w:r w:rsidR="006E0312" w:rsidRPr="00FB233C">
        <w:rPr>
          <w:rFonts w:ascii="Century" w:hAnsi="Century"/>
          <w:color w:val="000000" w:themeColor="text1"/>
        </w:rPr>
        <w:t xml:space="preserve"> the Guidelines after being </w:t>
      </w:r>
      <w:r w:rsidR="00FF337A" w:rsidRPr="00FB233C">
        <w:rPr>
          <w:rFonts w:ascii="Century" w:hAnsi="Century"/>
          <w:color w:val="000000" w:themeColor="text1"/>
        </w:rPr>
        <w:t>accepted</w:t>
      </w:r>
      <w:r w:rsidR="006E0312" w:rsidRPr="00FB233C">
        <w:rPr>
          <w:rFonts w:ascii="Century" w:hAnsi="Century"/>
          <w:color w:val="000000" w:themeColor="text1"/>
        </w:rPr>
        <w:t xml:space="preserve"> as a scholarship student and before receiving the research incentive, or if </w:t>
      </w:r>
      <w:r w:rsidR="0033435D" w:rsidRPr="00FB233C">
        <w:rPr>
          <w:rFonts w:ascii="Century" w:hAnsi="Century"/>
          <w:color w:val="000000" w:themeColor="text1"/>
        </w:rPr>
        <w:t>I</w:t>
      </w:r>
      <w:r w:rsidR="006E0312" w:rsidRPr="00FB233C">
        <w:rPr>
          <w:rFonts w:ascii="Century" w:hAnsi="Century"/>
          <w:color w:val="000000" w:themeColor="text1"/>
        </w:rPr>
        <w:t xml:space="preserve"> fall under any of the following items, </w:t>
      </w:r>
      <w:r w:rsidR="0033435D" w:rsidRPr="00FB233C">
        <w:rPr>
          <w:rFonts w:ascii="Century" w:hAnsi="Century"/>
          <w:color w:val="000000" w:themeColor="text1"/>
        </w:rPr>
        <w:t xml:space="preserve">I agree </w:t>
      </w:r>
      <w:r w:rsidRPr="00FB233C">
        <w:rPr>
          <w:rFonts w:ascii="Century" w:hAnsi="Century"/>
          <w:color w:val="000000" w:themeColor="text1"/>
        </w:rPr>
        <w:t xml:space="preserve">that </w:t>
      </w:r>
      <w:r w:rsidR="0033435D" w:rsidRPr="00FB233C">
        <w:rPr>
          <w:rFonts w:ascii="Century" w:hAnsi="Century"/>
          <w:color w:val="000000" w:themeColor="text1"/>
        </w:rPr>
        <w:t xml:space="preserve">the university revokes my scholarship </w:t>
      </w:r>
      <w:r w:rsidR="006E0312" w:rsidRPr="00FB233C">
        <w:rPr>
          <w:rFonts w:ascii="Century" w:hAnsi="Century"/>
          <w:color w:val="000000" w:themeColor="text1"/>
        </w:rPr>
        <w:t>according</w:t>
      </w:r>
      <w:r w:rsidR="00C178A1">
        <w:rPr>
          <w:rFonts w:ascii="Century" w:hAnsi="Century"/>
          <w:color w:val="000000" w:themeColor="text1"/>
        </w:rPr>
        <w:t xml:space="preserve"> to the provisions of Article 1</w:t>
      </w:r>
      <w:r w:rsidR="00C178A1">
        <w:rPr>
          <w:rFonts w:ascii="Century" w:hAnsi="Century" w:hint="eastAsia"/>
          <w:color w:val="000000" w:themeColor="text1"/>
        </w:rPr>
        <w:t>2</w:t>
      </w:r>
      <w:r w:rsidR="006E0312" w:rsidRPr="00FB233C">
        <w:rPr>
          <w:rFonts w:ascii="Century" w:hAnsi="Century"/>
          <w:color w:val="000000" w:themeColor="text1"/>
        </w:rPr>
        <w:t xml:space="preserve"> of the Guidelines.</w:t>
      </w:r>
    </w:p>
    <w:p w:rsidR="006E0312" w:rsidRPr="00FB233C" w:rsidRDefault="00FF273F" w:rsidP="008C3BE6">
      <w:pPr>
        <w:spacing w:line="260" w:lineRule="exact"/>
        <w:ind w:leftChars="250" w:left="525"/>
        <w:rPr>
          <w:rFonts w:ascii="Century" w:hAnsi="Century"/>
          <w:color w:val="000000" w:themeColor="text1"/>
        </w:rPr>
      </w:pPr>
      <w:r w:rsidRPr="00FB233C">
        <w:rPr>
          <w:rFonts w:ascii="Century" w:hAnsi="Century"/>
          <w:color w:val="000000" w:themeColor="text1"/>
        </w:rPr>
        <w:t>・</w:t>
      </w:r>
      <w:r w:rsidR="006E0312" w:rsidRPr="00FB233C">
        <w:rPr>
          <w:rFonts w:ascii="Century" w:hAnsi="Century"/>
          <w:color w:val="000000" w:themeColor="text1"/>
        </w:rPr>
        <w:t xml:space="preserve">When </w:t>
      </w:r>
      <w:r w:rsidR="0033435D" w:rsidRPr="00FB233C">
        <w:rPr>
          <w:rFonts w:ascii="Century" w:hAnsi="Century"/>
          <w:color w:val="000000" w:themeColor="text1"/>
        </w:rPr>
        <w:t xml:space="preserve">I take </w:t>
      </w:r>
      <w:r w:rsidR="006E0312" w:rsidRPr="00FB233C">
        <w:rPr>
          <w:rFonts w:ascii="Century" w:hAnsi="Century"/>
          <w:color w:val="000000" w:themeColor="text1"/>
        </w:rPr>
        <w:t>disciplinary action according to the school r</w:t>
      </w:r>
      <w:r w:rsidR="0033435D" w:rsidRPr="00FB233C">
        <w:rPr>
          <w:rFonts w:ascii="Century" w:hAnsi="Century"/>
          <w:color w:val="000000" w:themeColor="text1"/>
        </w:rPr>
        <w:t>egulation</w:t>
      </w:r>
    </w:p>
    <w:p w:rsidR="006E0312" w:rsidRPr="00FB233C" w:rsidRDefault="00FF273F" w:rsidP="008C3BE6">
      <w:pPr>
        <w:spacing w:line="260" w:lineRule="exact"/>
        <w:ind w:leftChars="250" w:left="525"/>
        <w:rPr>
          <w:rFonts w:ascii="Century" w:hAnsi="Century"/>
          <w:color w:val="000000" w:themeColor="text1"/>
        </w:rPr>
      </w:pPr>
      <w:r w:rsidRPr="00FB233C">
        <w:rPr>
          <w:rFonts w:ascii="Century" w:hAnsi="Century"/>
          <w:color w:val="000000" w:themeColor="text1"/>
        </w:rPr>
        <w:t>・</w:t>
      </w:r>
      <w:r w:rsidR="006E0312" w:rsidRPr="00FB233C">
        <w:rPr>
          <w:rFonts w:ascii="Century" w:hAnsi="Century"/>
          <w:color w:val="000000" w:themeColor="text1"/>
        </w:rPr>
        <w:t xml:space="preserve">When the president </w:t>
      </w:r>
      <w:r w:rsidRPr="00FB233C">
        <w:rPr>
          <w:rFonts w:ascii="Century" w:hAnsi="Century"/>
          <w:color w:val="000000" w:themeColor="text1"/>
        </w:rPr>
        <w:t>judge</w:t>
      </w:r>
      <w:r w:rsidR="006E0312" w:rsidRPr="00FB233C">
        <w:rPr>
          <w:rFonts w:ascii="Century" w:hAnsi="Century"/>
          <w:color w:val="000000" w:themeColor="text1"/>
        </w:rPr>
        <w:t xml:space="preserve">s </w:t>
      </w:r>
      <w:r w:rsidR="0033435D" w:rsidRPr="00FB233C">
        <w:rPr>
          <w:rFonts w:ascii="Century" w:hAnsi="Century"/>
          <w:color w:val="000000" w:themeColor="text1"/>
        </w:rPr>
        <w:t>I am</w:t>
      </w:r>
      <w:r w:rsidR="006E0312" w:rsidRPr="00FB233C">
        <w:rPr>
          <w:rFonts w:ascii="Century" w:hAnsi="Century"/>
          <w:color w:val="000000" w:themeColor="text1"/>
        </w:rPr>
        <w:t xml:space="preserve"> not eligible as a scholarship student</w:t>
      </w:r>
    </w:p>
    <w:p w:rsidR="00F52EB7" w:rsidRPr="00FB233C" w:rsidRDefault="00F52EB7" w:rsidP="008C3BE6">
      <w:pPr>
        <w:spacing w:line="260" w:lineRule="exact"/>
        <w:ind w:left="525" w:hangingChars="250" w:hanging="525"/>
        <w:rPr>
          <w:rFonts w:ascii="Century" w:hAnsi="Century"/>
          <w:color w:val="000000" w:themeColor="text1"/>
        </w:rPr>
      </w:pPr>
    </w:p>
    <w:p w:rsidR="006E0312" w:rsidRPr="00FB233C" w:rsidRDefault="00FF273F" w:rsidP="008C3BE6">
      <w:pPr>
        <w:spacing w:line="260" w:lineRule="exact"/>
        <w:ind w:left="525" w:hangingChars="250" w:hanging="525"/>
        <w:rPr>
          <w:rFonts w:ascii="Century" w:hAnsi="Century"/>
          <w:color w:val="000000" w:themeColor="text1"/>
        </w:rPr>
      </w:pPr>
      <w:r w:rsidRPr="00FB233C">
        <w:rPr>
          <w:rFonts w:ascii="Century" w:hAnsi="Century"/>
          <w:color w:val="000000" w:themeColor="text1"/>
        </w:rPr>
        <w:t>2-2</w:t>
      </w:r>
      <w:r w:rsidRPr="00FB233C">
        <w:rPr>
          <w:rFonts w:ascii="Century" w:hAnsi="Century"/>
          <w:color w:val="000000" w:themeColor="text1"/>
        </w:rPr>
        <w:t xml:space="preserve">　</w:t>
      </w:r>
      <w:r w:rsidR="006E0312" w:rsidRPr="00FB233C">
        <w:rPr>
          <w:rFonts w:ascii="Century" w:hAnsi="Century"/>
          <w:color w:val="000000" w:themeColor="text1"/>
        </w:rPr>
        <w:t xml:space="preserve">I agree that </w:t>
      </w:r>
      <w:r w:rsidRPr="00FB233C">
        <w:rPr>
          <w:rFonts w:ascii="Century" w:hAnsi="Century"/>
          <w:color w:val="000000" w:themeColor="text1"/>
        </w:rPr>
        <w:t xml:space="preserve">the university may revoke my scholarship if </w:t>
      </w:r>
      <w:r w:rsidR="006E0312" w:rsidRPr="00FB233C">
        <w:rPr>
          <w:rFonts w:ascii="Century" w:hAnsi="Century"/>
          <w:color w:val="000000" w:themeColor="text1"/>
        </w:rPr>
        <w:t>the research plan</w:t>
      </w:r>
      <w:r w:rsidRPr="00FB233C">
        <w:rPr>
          <w:rFonts w:ascii="Century" w:hAnsi="Century"/>
          <w:color w:val="000000" w:themeColor="text1"/>
        </w:rPr>
        <w:t>ning document</w:t>
      </w:r>
      <w:r w:rsidR="00476CFE" w:rsidRPr="00FB233C">
        <w:rPr>
          <w:rFonts w:ascii="Century" w:hAnsi="Century"/>
          <w:color w:val="000000" w:themeColor="text1"/>
        </w:rPr>
        <w:t>, which I filled out,</w:t>
      </w:r>
      <w:r w:rsidR="006E0312" w:rsidRPr="00FB233C">
        <w:rPr>
          <w:rFonts w:ascii="Century" w:hAnsi="Century"/>
          <w:color w:val="000000" w:themeColor="text1"/>
        </w:rPr>
        <w:t xml:space="preserve"> contains </w:t>
      </w:r>
      <w:r w:rsidRPr="00FB233C">
        <w:rPr>
          <w:rFonts w:ascii="Century" w:hAnsi="Century"/>
          <w:color w:val="000000" w:themeColor="text1"/>
        </w:rPr>
        <w:t>untruths</w:t>
      </w:r>
      <w:r w:rsidR="006E0312" w:rsidRPr="00FB233C">
        <w:rPr>
          <w:rFonts w:ascii="Century" w:hAnsi="Century"/>
          <w:color w:val="000000" w:themeColor="text1"/>
        </w:rPr>
        <w:t>.</w:t>
      </w:r>
    </w:p>
    <w:p w:rsidR="006E0312" w:rsidRPr="00FB233C" w:rsidRDefault="006E0312" w:rsidP="008C3BE6">
      <w:pPr>
        <w:spacing w:line="260" w:lineRule="exact"/>
        <w:rPr>
          <w:rFonts w:ascii="Century" w:hAnsi="Century"/>
          <w:color w:val="000000" w:themeColor="text1"/>
        </w:rPr>
      </w:pPr>
    </w:p>
    <w:p w:rsidR="006E0312" w:rsidRPr="00FB233C" w:rsidRDefault="006E0312" w:rsidP="008C3BE6">
      <w:pPr>
        <w:spacing w:line="260" w:lineRule="exact"/>
        <w:rPr>
          <w:rFonts w:ascii="Century" w:hAnsi="Century"/>
          <w:color w:val="000000" w:themeColor="text1"/>
          <w:shd w:val="pct15" w:color="auto" w:fill="FFFFFF"/>
        </w:rPr>
      </w:pPr>
      <w:r w:rsidRPr="00FB233C">
        <w:rPr>
          <w:rFonts w:ascii="Century" w:hAnsi="Century"/>
          <w:color w:val="000000" w:themeColor="text1"/>
          <w:shd w:val="pct15" w:color="auto" w:fill="FFFFFF"/>
        </w:rPr>
        <w:t>(Re</w:t>
      </w:r>
      <w:r w:rsidR="00B82281" w:rsidRPr="00FB233C">
        <w:rPr>
          <w:rFonts w:ascii="Century" w:hAnsi="Century"/>
          <w:color w:val="000000" w:themeColor="text1"/>
          <w:shd w:val="pct15" w:color="auto" w:fill="FFFFFF"/>
        </w:rPr>
        <w:t xml:space="preserve">fund </w:t>
      </w:r>
      <w:r w:rsidRPr="00FB233C">
        <w:rPr>
          <w:rFonts w:ascii="Century" w:hAnsi="Century"/>
          <w:color w:val="000000" w:themeColor="text1"/>
          <w:shd w:val="pct15" w:color="auto" w:fill="FFFFFF"/>
        </w:rPr>
        <w:t>of research incentives)</w:t>
      </w:r>
    </w:p>
    <w:p w:rsidR="006E0312" w:rsidRPr="00FB233C" w:rsidRDefault="003F3E86" w:rsidP="008C3BE6">
      <w:pPr>
        <w:spacing w:line="260" w:lineRule="exact"/>
        <w:ind w:left="525" w:hangingChars="250" w:hanging="525"/>
        <w:rPr>
          <w:rFonts w:ascii="Century" w:hAnsi="Century"/>
          <w:color w:val="000000" w:themeColor="text1"/>
        </w:rPr>
      </w:pPr>
      <w:r w:rsidRPr="00FB233C">
        <w:rPr>
          <w:rFonts w:ascii="Century" w:hAnsi="Century"/>
          <w:color w:val="000000" w:themeColor="text1"/>
        </w:rPr>
        <w:t>3-1</w:t>
      </w:r>
      <w:r w:rsidRPr="00FB233C">
        <w:rPr>
          <w:rFonts w:ascii="Century" w:hAnsi="Century"/>
          <w:color w:val="000000" w:themeColor="text1"/>
        </w:rPr>
        <w:t xml:space="preserve">　</w:t>
      </w:r>
      <w:r w:rsidR="006E0312" w:rsidRPr="00FB233C">
        <w:rPr>
          <w:rFonts w:ascii="Century" w:hAnsi="Century"/>
          <w:color w:val="000000" w:themeColor="text1"/>
        </w:rPr>
        <w:t xml:space="preserve">If </w:t>
      </w:r>
      <w:r w:rsidR="00B82281" w:rsidRPr="00FB233C">
        <w:rPr>
          <w:rFonts w:ascii="Century" w:hAnsi="Century"/>
          <w:color w:val="000000" w:themeColor="text1"/>
        </w:rPr>
        <w:t>the university revokes my scholarship</w:t>
      </w:r>
      <w:r w:rsidR="006E0312" w:rsidRPr="00FB233C">
        <w:rPr>
          <w:rFonts w:ascii="Century" w:hAnsi="Century"/>
          <w:color w:val="000000" w:themeColor="text1"/>
        </w:rPr>
        <w:t xml:space="preserve"> after </w:t>
      </w:r>
      <w:r w:rsidR="00B82281" w:rsidRPr="00FB233C">
        <w:rPr>
          <w:rFonts w:ascii="Century" w:hAnsi="Century"/>
          <w:color w:val="000000" w:themeColor="text1"/>
        </w:rPr>
        <w:t xml:space="preserve">I </w:t>
      </w:r>
      <w:r w:rsidR="006E0312" w:rsidRPr="00FB233C">
        <w:rPr>
          <w:rFonts w:ascii="Century" w:hAnsi="Century"/>
          <w:color w:val="000000" w:themeColor="text1"/>
        </w:rPr>
        <w:t>receiv</w:t>
      </w:r>
      <w:r w:rsidR="00B82281" w:rsidRPr="00FB233C">
        <w:rPr>
          <w:rFonts w:ascii="Century" w:hAnsi="Century"/>
          <w:color w:val="000000" w:themeColor="text1"/>
        </w:rPr>
        <w:t>e</w:t>
      </w:r>
      <w:r w:rsidR="006E0312" w:rsidRPr="00FB233C">
        <w:rPr>
          <w:rFonts w:ascii="Century" w:hAnsi="Century"/>
          <w:color w:val="000000" w:themeColor="text1"/>
        </w:rPr>
        <w:t xml:space="preserve"> the research incentive as a scholarship student and the university requests the refund of</w:t>
      </w:r>
      <w:r w:rsidR="00B82281" w:rsidRPr="00FB233C">
        <w:rPr>
          <w:rFonts w:ascii="Century" w:hAnsi="Century"/>
          <w:color w:val="000000" w:themeColor="text1"/>
        </w:rPr>
        <w:t xml:space="preserve"> it</w:t>
      </w:r>
      <w:r w:rsidR="006E0312" w:rsidRPr="00FB233C">
        <w:rPr>
          <w:rFonts w:ascii="Century" w:hAnsi="Century"/>
          <w:color w:val="000000" w:themeColor="text1"/>
        </w:rPr>
        <w:t xml:space="preserve">, </w:t>
      </w:r>
      <w:r w:rsidR="00B82281" w:rsidRPr="00FB233C">
        <w:rPr>
          <w:rFonts w:ascii="Century" w:hAnsi="Century"/>
          <w:color w:val="000000" w:themeColor="text1"/>
        </w:rPr>
        <w:t>I will re</w:t>
      </w:r>
      <w:r w:rsidR="00476CFE" w:rsidRPr="00FB233C">
        <w:rPr>
          <w:rFonts w:ascii="Century" w:hAnsi="Century"/>
          <w:color w:val="000000" w:themeColor="text1"/>
        </w:rPr>
        <w:t>fund</w:t>
      </w:r>
      <w:r w:rsidR="00B82281" w:rsidRPr="00FB233C">
        <w:rPr>
          <w:rFonts w:ascii="Century" w:hAnsi="Century"/>
          <w:color w:val="000000" w:themeColor="text1"/>
        </w:rPr>
        <w:t xml:space="preserve"> for it</w:t>
      </w:r>
      <w:r w:rsidR="006E0312" w:rsidRPr="00FB233C">
        <w:rPr>
          <w:rFonts w:ascii="Century" w:hAnsi="Century"/>
          <w:color w:val="000000" w:themeColor="text1"/>
        </w:rPr>
        <w:t xml:space="preserve"> by the deadline.</w:t>
      </w:r>
    </w:p>
    <w:p w:rsidR="00F52EB7" w:rsidRPr="00FB233C" w:rsidRDefault="00F52EB7" w:rsidP="008C3BE6">
      <w:pPr>
        <w:spacing w:line="260" w:lineRule="exact"/>
        <w:rPr>
          <w:rFonts w:ascii="Century" w:hAnsi="Century"/>
          <w:color w:val="000000" w:themeColor="text1"/>
        </w:rPr>
      </w:pPr>
    </w:p>
    <w:p w:rsidR="006E0312" w:rsidRPr="00FB233C" w:rsidRDefault="006E0312" w:rsidP="008C3BE6">
      <w:pPr>
        <w:spacing w:line="260" w:lineRule="exact"/>
        <w:rPr>
          <w:rFonts w:ascii="Century" w:hAnsi="Century"/>
          <w:color w:val="000000" w:themeColor="text1"/>
          <w:shd w:val="pct15" w:color="auto" w:fill="FFFFFF"/>
        </w:rPr>
      </w:pPr>
      <w:r w:rsidRPr="00FB233C">
        <w:rPr>
          <w:rFonts w:ascii="Century" w:hAnsi="Century"/>
          <w:color w:val="000000" w:themeColor="text1"/>
          <w:shd w:val="pct15" w:color="auto" w:fill="FFFFFF"/>
        </w:rPr>
        <w:t xml:space="preserve">(Application of </w:t>
      </w:r>
      <w:r w:rsidR="00F226AF" w:rsidRPr="00FB233C">
        <w:rPr>
          <w:rFonts w:ascii="Century" w:hAnsi="Century"/>
          <w:color w:val="000000" w:themeColor="text1"/>
          <w:shd w:val="pct15" w:color="auto" w:fill="FFFFFF"/>
        </w:rPr>
        <w:t xml:space="preserve">regulation for </w:t>
      </w:r>
      <w:r w:rsidRPr="00FB233C">
        <w:rPr>
          <w:rFonts w:ascii="Century" w:hAnsi="Century"/>
          <w:color w:val="000000" w:themeColor="text1"/>
          <w:shd w:val="pct15" w:color="auto" w:fill="FFFFFF"/>
        </w:rPr>
        <w:t>employee invention)</w:t>
      </w:r>
    </w:p>
    <w:p w:rsidR="006E0312" w:rsidRPr="00FB233C" w:rsidRDefault="009E2E21" w:rsidP="008C3BE6">
      <w:pPr>
        <w:spacing w:line="260" w:lineRule="exact"/>
        <w:ind w:left="525" w:hangingChars="250" w:hanging="525"/>
        <w:rPr>
          <w:rFonts w:ascii="Century" w:hAnsi="Century"/>
          <w:color w:val="000000" w:themeColor="text1"/>
        </w:rPr>
      </w:pPr>
      <w:r w:rsidRPr="00FB233C">
        <w:rPr>
          <w:rFonts w:ascii="Century" w:hAnsi="Century"/>
          <w:color w:val="000000" w:themeColor="text1"/>
        </w:rPr>
        <w:t>4-1</w:t>
      </w:r>
      <w:r w:rsidRPr="00FB233C">
        <w:rPr>
          <w:rFonts w:ascii="Century" w:hAnsi="Century"/>
          <w:color w:val="000000" w:themeColor="text1"/>
        </w:rPr>
        <w:t xml:space="preserve">　</w:t>
      </w:r>
      <w:r w:rsidRPr="00FB233C">
        <w:rPr>
          <w:rFonts w:ascii="Century" w:hAnsi="Century"/>
          <w:color w:val="000000" w:themeColor="text1"/>
        </w:rPr>
        <w:t>I agree to fall under “</w:t>
      </w:r>
      <w:r w:rsidR="006E0312" w:rsidRPr="00FB233C">
        <w:rPr>
          <w:rFonts w:ascii="Century" w:hAnsi="Century"/>
          <w:color w:val="000000" w:themeColor="text1"/>
        </w:rPr>
        <w:t>National University Corporation Nagasaki University Employee Invention Regulation</w:t>
      </w:r>
      <w:r w:rsidRPr="00FB233C">
        <w:rPr>
          <w:rFonts w:ascii="Century" w:hAnsi="Century"/>
          <w:color w:val="000000" w:themeColor="text1"/>
        </w:rPr>
        <w:t>”</w:t>
      </w:r>
      <w:r w:rsidR="006E0312" w:rsidRPr="00FB233C">
        <w:rPr>
          <w:rFonts w:ascii="Century" w:hAnsi="Century"/>
          <w:color w:val="000000" w:themeColor="text1"/>
        </w:rPr>
        <w:t xml:space="preserve"> (hereinafter referred to as "</w:t>
      </w:r>
      <w:r w:rsidRPr="00FB233C">
        <w:rPr>
          <w:rFonts w:ascii="Century" w:hAnsi="Century"/>
          <w:color w:val="000000" w:themeColor="text1"/>
        </w:rPr>
        <w:t>regulation for employee invention</w:t>
      </w:r>
      <w:r w:rsidR="006E0312" w:rsidRPr="00FB233C">
        <w:rPr>
          <w:rFonts w:ascii="Century" w:hAnsi="Century"/>
          <w:color w:val="000000" w:themeColor="text1"/>
        </w:rPr>
        <w:t xml:space="preserve">") </w:t>
      </w:r>
      <w:r w:rsidRPr="00FB233C">
        <w:rPr>
          <w:rFonts w:ascii="Century" w:hAnsi="Century"/>
          <w:color w:val="000000" w:themeColor="text1"/>
        </w:rPr>
        <w:t>as  "A student who ha</w:t>
      </w:r>
      <w:r w:rsidR="004B7031" w:rsidRPr="00FB233C">
        <w:rPr>
          <w:rFonts w:ascii="Century" w:hAnsi="Century"/>
          <w:color w:val="000000" w:themeColor="text1"/>
        </w:rPr>
        <w:t>s</w:t>
      </w:r>
      <w:r w:rsidRPr="00FB233C">
        <w:rPr>
          <w:rFonts w:ascii="Century" w:hAnsi="Century"/>
          <w:color w:val="000000" w:themeColor="text1"/>
        </w:rPr>
        <w:t xml:space="preserve"> contracted with the university regarding the handling of inventions etc." mentioned in </w:t>
      </w:r>
      <w:r w:rsidR="006E0312" w:rsidRPr="00FB233C">
        <w:rPr>
          <w:rFonts w:ascii="Century" w:hAnsi="Century"/>
          <w:color w:val="000000" w:themeColor="text1"/>
        </w:rPr>
        <w:t>Article 2, Paragraph 10</w:t>
      </w:r>
      <w:r w:rsidRPr="00FB233C">
        <w:rPr>
          <w:rFonts w:ascii="Century" w:hAnsi="Century"/>
          <w:color w:val="000000" w:themeColor="text1"/>
        </w:rPr>
        <w:t xml:space="preserve"> of the relevant regulation</w:t>
      </w:r>
      <w:r w:rsidR="006E0312" w:rsidRPr="00FB233C">
        <w:rPr>
          <w:rFonts w:ascii="Century" w:hAnsi="Century"/>
          <w:color w:val="000000" w:themeColor="text1"/>
        </w:rPr>
        <w:t>.</w:t>
      </w:r>
    </w:p>
    <w:p w:rsidR="00F52EB7" w:rsidRPr="00FB233C" w:rsidRDefault="00F52EB7" w:rsidP="008C3BE6">
      <w:pPr>
        <w:spacing w:line="260" w:lineRule="exact"/>
        <w:ind w:left="525" w:hangingChars="250" w:hanging="525"/>
        <w:rPr>
          <w:rFonts w:ascii="Century" w:hAnsi="Century"/>
          <w:color w:val="000000" w:themeColor="text1"/>
        </w:rPr>
      </w:pPr>
    </w:p>
    <w:p w:rsidR="006E0312" w:rsidRPr="00FB233C" w:rsidRDefault="009E2E21" w:rsidP="008C3BE6">
      <w:pPr>
        <w:spacing w:line="260" w:lineRule="exact"/>
        <w:ind w:left="525" w:hangingChars="250" w:hanging="525"/>
        <w:rPr>
          <w:rFonts w:ascii="Century" w:hAnsi="Century"/>
          <w:color w:val="000000" w:themeColor="text1"/>
        </w:rPr>
      </w:pPr>
      <w:r w:rsidRPr="00FB233C">
        <w:rPr>
          <w:rFonts w:ascii="Century" w:hAnsi="Century"/>
          <w:color w:val="000000" w:themeColor="text1"/>
        </w:rPr>
        <w:t>4-</w:t>
      </w:r>
      <w:r w:rsidR="006E0312" w:rsidRPr="00FB233C">
        <w:rPr>
          <w:rFonts w:ascii="Century" w:hAnsi="Century"/>
          <w:color w:val="000000" w:themeColor="text1"/>
        </w:rPr>
        <w:t>2</w:t>
      </w:r>
      <w:r w:rsidRPr="00FB233C">
        <w:rPr>
          <w:rFonts w:ascii="Century" w:hAnsi="Century"/>
          <w:color w:val="000000" w:themeColor="text1"/>
        </w:rPr>
        <w:t xml:space="preserve">　</w:t>
      </w:r>
      <w:r w:rsidR="006E0312" w:rsidRPr="00FB233C">
        <w:rPr>
          <w:rFonts w:ascii="Century" w:hAnsi="Century"/>
          <w:color w:val="000000" w:themeColor="text1"/>
        </w:rPr>
        <w:t>Regarding inventions made as</w:t>
      </w:r>
      <w:r w:rsidRPr="00FB233C">
        <w:rPr>
          <w:rFonts w:ascii="Century" w:hAnsi="Century"/>
          <w:color w:val="000000" w:themeColor="text1"/>
        </w:rPr>
        <w:t xml:space="preserve"> a </w:t>
      </w:r>
      <w:r w:rsidR="006E0312" w:rsidRPr="00FB233C">
        <w:rPr>
          <w:rFonts w:ascii="Century" w:hAnsi="Century"/>
          <w:color w:val="000000" w:themeColor="text1"/>
        </w:rPr>
        <w:t xml:space="preserve">scholarship student, </w:t>
      </w:r>
      <w:r w:rsidRPr="00FB233C">
        <w:rPr>
          <w:rFonts w:ascii="Century" w:hAnsi="Century"/>
          <w:color w:val="000000" w:themeColor="text1"/>
        </w:rPr>
        <w:t>I</w:t>
      </w:r>
      <w:r w:rsidR="006E0312" w:rsidRPr="00FB233C">
        <w:rPr>
          <w:rFonts w:ascii="Century" w:hAnsi="Century"/>
          <w:color w:val="000000" w:themeColor="text1"/>
        </w:rPr>
        <w:t xml:space="preserve"> understand that the university will inherit the intellectual property right in principle based on the</w:t>
      </w:r>
      <w:r w:rsidRPr="00FB233C">
        <w:rPr>
          <w:rFonts w:ascii="Century" w:hAnsi="Century"/>
          <w:color w:val="000000" w:themeColor="text1"/>
        </w:rPr>
        <w:t xml:space="preserve"> regulation for employee invention</w:t>
      </w:r>
      <w:r w:rsidR="006E0312" w:rsidRPr="00FB233C">
        <w:rPr>
          <w:rFonts w:ascii="Century" w:hAnsi="Century"/>
          <w:color w:val="000000" w:themeColor="text1"/>
        </w:rPr>
        <w:t xml:space="preserve"> </w:t>
      </w:r>
      <w:r w:rsidR="003F3E86" w:rsidRPr="00FB233C">
        <w:rPr>
          <w:rFonts w:ascii="Century" w:hAnsi="Century"/>
          <w:color w:val="000000" w:themeColor="text1"/>
        </w:rPr>
        <w:t xml:space="preserve">I </w:t>
      </w:r>
      <w:r w:rsidR="006E0312" w:rsidRPr="00FB233C">
        <w:rPr>
          <w:rFonts w:ascii="Century" w:hAnsi="Century"/>
          <w:color w:val="000000" w:themeColor="text1"/>
        </w:rPr>
        <w:t>will transfer the intellectual property right to the university if the university</w:t>
      </w:r>
      <w:r w:rsidR="003F3E86" w:rsidRPr="00FB233C">
        <w:rPr>
          <w:rFonts w:ascii="Century" w:hAnsi="Century"/>
          <w:color w:val="000000" w:themeColor="text1"/>
        </w:rPr>
        <w:t xml:space="preserve"> requests</w:t>
      </w:r>
      <w:r w:rsidR="006E0312" w:rsidRPr="00FB233C">
        <w:rPr>
          <w:rFonts w:ascii="Century" w:hAnsi="Century"/>
          <w:color w:val="000000" w:themeColor="text1"/>
        </w:rPr>
        <w:t>.</w:t>
      </w:r>
      <w:bookmarkStart w:id="0" w:name="_GoBack"/>
      <w:bookmarkEnd w:id="0"/>
    </w:p>
    <w:p w:rsidR="00F52EB7" w:rsidRPr="00FB233C" w:rsidRDefault="00F52EB7" w:rsidP="008C3BE6">
      <w:pPr>
        <w:spacing w:line="260" w:lineRule="exact"/>
        <w:ind w:left="525" w:hangingChars="250" w:hanging="525"/>
        <w:rPr>
          <w:rFonts w:ascii="Century" w:hAnsi="Century"/>
          <w:color w:val="000000" w:themeColor="text1"/>
        </w:rPr>
      </w:pPr>
    </w:p>
    <w:p w:rsidR="006E0312" w:rsidRPr="00FB233C" w:rsidRDefault="006E0312" w:rsidP="008C3BE6">
      <w:pPr>
        <w:spacing w:line="260" w:lineRule="exact"/>
        <w:rPr>
          <w:rFonts w:ascii="Century" w:hAnsi="Century"/>
          <w:color w:val="000000" w:themeColor="text1"/>
          <w:shd w:val="pct15" w:color="auto" w:fill="FFFFFF"/>
        </w:rPr>
      </w:pPr>
      <w:r w:rsidRPr="00FB233C">
        <w:rPr>
          <w:rFonts w:ascii="Century" w:hAnsi="Century"/>
          <w:color w:val="000000" w:themeColor="text1"/>
          <w:shd w:val="pct15" w:color="auto" w:fill="FFFFFF"/>
        </w:rPr>
        <w:t xml:space="preserve">(Handling of </w:t>
      </w:r>
      <w:r w:rsidR="003F3E86" w:rsidRPr="00FB233C">
        <w:rPr>
          <w:rFonts w:ascii="Century" w:hAnsi="Century"/>
          <w:color w:val="000000" w:themeColor="text1"/>
          <w:shd w:val="pct15" w:color="auto" w:fill="FFFFFF"/>
        </w:rPr>
        <w:t>undisclosed</w:t>
      </w:r>
      <w:r w:rsidRPr="00FB233C">
        <w:rPr>
          <w:rFonts w:ascii="Century" w:hAnsi="Century"/>
          <w:color w:val="000000" w:themeColor="text1"/>
          <w:shd w:val="pct15" w:color="auto" w:fill="FFFFFF"/>
        </w:rPr>
        <w:t xml:space="preserve"> information)</w:t>
      </w:r>
    </w:p>
    <w:p w:rsidR="006E0312" w:rsidRPr="00FB233C" w:rsidRDefault="003F3E86" w:rsidP="008C3BE6">
      <w:pPr>
        <w:spacing w:line="260" w:lineRule="exact"/>
        <w:ind w:left="525" w:hangingChars="250" w:hanging="525"/>
        <w:rPr>
          <w:rFonts w:ascii="Century" w:hAnsi="Century"/>
          <w:color w:val="000000" w:themeColor="text1"/>
        </w:rPr>
      </w:pPr>
      <w:r w:rsidRPr="00FB233C">
        <w:rPr>
          <w:rFonts w:ascii="Century" w:hAnsi="Century"/>
          <w:color w:val="000000" w:themeColor="text1"/>
        </w:rPr>
        <w:t>5-1</w:t>
      </w:r>
      <w:r w:rsidRPr="00FB233C">
        <w:rPr>
          <w:rFonts w:ascii="Century" w:hAnsi="Century"/>
          <w:color w:val="000000" w:themeColor="text1"/>
        </w:rPr>
        <w:t xml:space="preserve">　</w:t>
      </w:r>
      <w:r w:rsidRPr="00FB233C">
        <w:rPr>
          <w:rFonts w:ascii="Century" w:hAnsi="Century"/>
          <w:color w:val="000000" w:themeColor="text1"/>
        </w:rPr>
        <w:t>If I obtain undisclosed</w:t>
      </w:r>
      <w:r w:rsidR="006E0312" w:rsidRPr="00FB233C">
        <w:rPr>
          <w:rFonts w:ascii="Century" w:hAnsi="Century"/>
          <w:color w:val="000000" w:themeColor="text1"/>
        </w:rPr>
        <w:t xml:space="preserve"> information as a scholarship student</w:t>
      </w:r>
      <w:r w:rsidRPr="00FB233C">
        <w:rPr>
          <w:rFonts w:ascii="Century" w:hAnsi="Century"/>
          <w:color w:val="000000" w:themeColor="text1"/>
        </w:rPr>
        <w:t>, I</w:t>
      </w:r>
      <w:r w:rsidR="006E0312" w:rsidRPr="00FB233C">
        <w:rPr>
          <w:rFonts w:ascii="Century" w:hAnsi="Century"/>
          <w:color w:val="000000" w:themeColor="text1"/>
        </w:rPr>
        <w:t xml:space="preserve"> will not use</w:t>
      </w:r>
      <w:r w:rsidRPr="00FB233C">
        <w:rPr>
          <w:rFonts w:ascii="Century" w:hAnsi="Century"/>
          <w:color w:val="000000" w:themeColor="text1"/>
        </w:rPr>
        <w:t xml:space="preserve"> it </w:t>
      </w:r>
      <w:r w:rsidR="006E0312" w:rsidRPr="00FB233C">
        <w:rPr>
          <w:rFonts w:ascii="Century" w:hAnsi="Century"/>
          <w:color w:val="000000" w:themeColor="text1"/>
        </w:rPr>
        <w:t xml:space="preserve"> for anything other than research as a scholarship student without the consent of the university.</w:t>
      </w:r>
    </w:p>
    <w:p w:rsidR="006E0312" w:rsidRPr="00FB233C" w:rsidRDefault="003F3E86" w:rsidP="008C3BE6">
      <w:pPr>
        <w:spacing w:line="260" w:lineRule="exact"/>
        <w:ind w:left="525" w:hangingChars="250" w:hanging="525"/>
        <w:rPr>
          <w:rFonts w:ascii="Century" w:hAnsi="Century"/>
          <w:color w:val="000000" w:themeColor="text1"/>
        </w:rPr>
      </w:pPr>
      <w:r w:rsidRPr="00FB233C">
        <w:rPr>
          <w:rFonts w:ascii="Century" w:hAnsi="Century"/>
          <w:color w:val="000000" w:themeColor="text1"/>
        </w:rPr>
        <w:t>5-</w:t>
      </w:r>
      <w:r w:rsidR="006E0312" w:rsidRPr="00FB233C">
        <w:rPr>
          <w:rFonts w:ascii="Century" w:hAnsi="Century"/>
          <w:color w:val="000000" w:themeColor="text1"/>
        </w:rPr>
        <w:t>2</w:t>
      </w:r>
      <w:r w:rsidRPr="00FB233C">
        <w:rPr>
          <w:rFonts w:ascii="Century" w:hAnsi="Century"/>
          <w:color w:val="000000" w:themeColor="text1"/>
        </w:rPr>
        <w:t xml:space="preserve">　</w:t>
      </w:r>
      <w:r w:rsidR="008863A6" w:rsidRPr="00FB233C">
        <w:rPr>
          <w:rFonts w:ascii="Century" w:hAnsi="Century"/>
          <w:color w:val="000000" w:themeColor="text1"/>
        </w:rPr>
        <w:t xml:space="preserve">When I finish the research as a scholarship student or the university revokes my scholarship, I will return </w:t>
      </w:r>
      <w:r w:rsidR="006E0312" w:rsidRPr="00FB233C">
        <w:rPr>
          <w:rFonts w:ascii="Century" w:hAnsi="Century"/>
          <w:color w:val="000000" w:themeColor="text1"/>
        </w:rPr>
        <w:t xml:space="preserve">the documents related to </w:t>
      </w:r>
      <w:r w:rsidR="008863A6" w:rsidRPr="00FB233C">
        <w:rPr>
          <w:rFonts w:ascii="Century" w:hAnsi="Century"/>
          <w:color w:val="000000" w:themeColor="text1"/>
        </w:rPr>
        <w:t>undisclosed</w:t>
      </w:r>
      <w:r w:rsidR="006E0312" w:rsidRPr="00FB233C">
        <w:rPr>
          <w:rFonts w:ascii="Century" w:hAnsi="Century"/>
          <w:color w:val="000000" w:themeColor="text1"/>
        </w:rPr>
        <w:t xml:space="preserve"> information (including copies and </w:t>
      </w:r>
      <w:r w:rsidR="008863A6" w:rsidRPr="00FB233C">
        <w:rPr>
          <w:rFonts w:ascii="Century" w:hAnsi="Century"/>
          <w:color w:val="000000" w:themeColor="text1"/>
        </w:rPr>
        <w:t>reproductions</w:t>
      </w:r>
      <w:r w:rsidR="006E0312" w:rsidRPr="00FB233C">
        <w:rPr>
          <w:rFonts w:ascii="Century" w:hAnsi="Century"/>
          <w:color w:val="000000" w:themeColor="text1"/>
        </w:rPr>
        <w:t>)</w:t>
      </w:r>
      <w:r w:rsidR="008863A6" w:rsidRPr="00FB233C">
        <w:rPr>
          <w:rFonts w:ascii="Century" w:hAnsi="Century"/>
          <w:color w:val="000000" w:themeColor="text1"/>
        </w:rPr>
        <w:t xml:space="preserve"> </w:t>
      </w:r>
      <w:r w:rsidR="006E0312" w:rsidRPr="00FB233C">
        <w:rPr>
          <w:rFonts w:ascii="Century" w:hAnsi="Century"/>
          <w:color w:val="000000" w:themeColor="text1"/>
        </w:rPr>
        <w:t>to the university immediately</w:t>
      </w:r>
      <w:r w:rsidR="008863A6" w:rsidRPr="00FB233C">
        <w:rPr>
          <w:rFonts w:ascii="Century" w:hAnsi="Century"/>
          <w:strike/>
          <w:color w:val="000000" w:themeColor="text1"/>
        </w:rPr>
        <w:t>,</w:t>
      </w:r>
      <w:r w:rsidR="008863A6" w:rsidRPr="00FB233C">
        <w:rPr>
          <w:rFonts w:ascii="Century" w:hAnsi="Century"/>
          <w:color w:val="000000" w:themeColor="text1"/>
        </w:rPr>
        <w:t xml:space="preserve"> if the university requests</w:t>
      </w:r>
      <w:r w:rsidR="006E0312" w:rsidRPr="00FB233C">
        <w:rPr>
          <w:rFonts w:ascii="Century" w:hAnsi="Century"/>
          <w:color w:val="000000" w:themeColor="text1"/>
        </w:rPr>
        <w:t>.</w:t>
      </w:r>
    </w:p>
    <w:p w:rsidR="006E0312" w:rsidRPr="00FB233C" w:rsidRDefault="006E0312" w:rsidP="008C3BE6">
      <w:pPr>
        <w:spacing w:line="260" w:lineRule="exact"/>
        <w:rPr>
          <w:rFonts w:ascii="Century" w:hAnsi="Century"/>
          <w:color w:val="000000" w:themeColor="text1"/>
        </w:rPr>
      </w:pPr>
    </w:p>
    <w:p w:rsidR="008C3BE6" w:rsidRPr="00FB233C" w:rsidRDefault="008C3BE6" w:rsidP="008C3BE6">
      <w:pPr>
        <w:spacing w:line="260" w:lineRule="exact"/>
        <w:rPr>
          <w:rFonts w:ascii="Century" w:hAnsi="Century"/>
          <w:color w:val="000000" w:themeColor="text1"/>
        </w:rPr>
      </w:pPr>
    </w:p>
    <w:p w:rsidR="006E0312" w:rsidRPr="00FB233C" w:rsidRDefault="006E0312" w:rsidP="008C3BE6">
      <w:pPr>
        <w:spacing w:line="260" w:lineRule="exact"/>
        <w:rPr>
          <w:rFonts w:ascii="Century" w:hAnsi="Century"/>
          <w:color w:val="000000" w:themeColor="text1"/>
        </w:rPr>
      </w:pPr>
      <w:r w:rsidRPr="00FB233C">
        <w:rPr>
          <w:rFonts w:ascii="Century" w:hAnsi="Century"/>
          <w:color w:val="000000" w:themeColor="text1"/>
        </w:rPr>
        <w:t>I swear th</w:t>
      </w:r>
      <w:r w:rsidR="008863A6" w:rsidRPr="00FB233C">
        <w:rPr>
          <w:rFonts w:ascii="Century" w:hAnsi="Century"/>
          <w:color w:val="000000" w:themeColor="text1"/>
        </w:rPr>
        <w:t>e above</w:t>
      </w:r>
      <w:r w:rsidRPr="00FB233C">
        <w:rPr>
          <w:rFonts w:ascii="Century" w:hAnsi="Century"/>
          <w:color w:val="000000" w:themeColor="text1"/>
        </w:rPr>
        <w:t>.</w:t>
      </w:r>
    </w:p>
    <w:p w:rsidR="006E0312" w:rsidRPr="00FB233C" w:rsidRDefault="006E0312" w:rsidP="008C3BE6">
      <w:pPr>
        <w:spacing w:line="260" w:lineRule="exact"/>
        <w:rPr>
          <w:rFonts w:ascii="Century" w:hAnsi="Century"/>
          <w:color w:val="000000" w:themeColor="text1"/>
        </w:rPr>
      </w:pPr>
    </w:p>
    <w:p w:rsidR="008863A6" w:rsidRPr="00FB233C" w:rsidRDefault="006E0312" w:rsidP="008C3BE6">
      <w:pPr>
        <w:spacing w:line="260" w:lineRule="exact"/>
        <w:rPr>
          <w:rFonts w:ascii="Century" w:hAnsi="Century"/>
          <w:b/>
          <w:color w:val="000000" w:themeColor="text1"/>
        </w:rPr>
      </w:pPr>
      <w:r w:rsidRPr="00FB233C">
        <w:rPr>
          <w:rFonts w:ascii="Century" w:hAnsi="Century"/>
          <w:b/>
          <w:color w:val="000000" w:themeColor="text1"/>
        </w:rPr>
        <w:t xml:space="preserve">President of Nagasaki University, </w:t>
      </w:r>
      <w:r w:rsidR="00F52EB7" w:rsidRPr="00FB233C">
        <w:rPr>
          <w:rFonts w:ascii="Century" w:hAnsi="Century"/>
          <w:b/>
          <w:color w:val="000000" w:themeColor="text1"/>
        </w:rPr>
        <w:t>Esq.</w:t>
      </w:r>
    </w:p>
    <w:p w:rsidR="008C3BE6" w:rsidRPr="00FB233C" w:rsidRDefault="008C3BE6" w:rsidP="008C3BE6">
      <w:pPr>
        <w:spacing w:line="260" w:lineRule="exact"/>
        <w:ind w:right="840"/>
        <w:rPr>
          <w:rFonts w:ascii="Century" w:hAnsi="Century"/>
          <w:color w:val="000000" w:themeColor="text1"/>
        </w:rPr>
      </w:pPr>
    </w:p>
    <w:p w:rsidR="00F52EB7" w:rsidRPr="00FB233C" w:rsidRDefault="00595449" w:rsidP="008C3BE6">
      <w:pPr>
        <w:spacing w:line="260" w:lineRule="exact"/>
        <w:ind w:right="840" w:firstLineChars="2100" w:firstLine="4410"/>
        <w:rPr>
          <w:rFonts w:ascii="Century" w:hAnsi="Century"/>
          <w:color w:val="000000" w:themeColor="text1"/>
        </w:rPr>
      </w:pPr>
      <w:r w:rsidRPr="00C93125">
        <w:rPr>
          <w:rFonts w:ascii="Century" w:hAnsi="Century"/>
          <w:color w:val="000000"/>
        </w:rPr>
        <w:t>Date (YYYY/MM/DD)</w:t>
      </w:r>
      <w:r w:rsidR="00273622" w:rsidRPr="00FB233C">
        <w:rPr>
          <w:rFonts w:ascii="Century" w:hAnsi="Century"/>
          <w:color w:val="000000" w:themeColor="text1"/>
        </w:rPr>
        <w:t xml:space="preserve">: </w:t>
      </w:r>
      <w:r w:rsidR="00273622" w:rsidRPr="00FB233C">
        <w:rPr>
          <w:rFonts w:ascii="Century" w:hAnsi="Century"/>
          <w:color w:val="000000" w:themeColor="text1"/>
        </w:rPr>
        <w:t xml:space="preserve">　　　　</w:t>
      </w:r>
      <w:r w:rsidR="00273622" w:rsidRPr="00FB233C">
        <w:rPr>
          <w:rFonts w:ascii="Century" w:hAnsi="Century"/>
          <w:color w:val="000000" w:themeColor="text1"/>
        </w:rPr>
        <w:t>/</w:t>
      </w:r>
      <w:r w:rsidR="00273622" w:rsidRPr="00FB233C">
        <w:rPr>
          <w:rFonts w:ascii="Century" w:hAnsi="Century"/>
          <w:color w:val="000000" w:themeColor="text1"/>
        </w:rPr>
        <w:t xml:space="preserve">　　　</w:t>
      </w:r>
      <w:r w:rsidR="00273622" w:rsidRPr="00FB233C">
        <w:rPr>
          <w:rFonts w:ascii="Century" w:hAnsi="Century"/>
          <w:color w:val="000000" w:themeColor="text1"/>
        </w:rPr>
        <w:t>/</w:t>
      </w:r>
      <w:r w:rsidR="00273622" w:rsidRPr="00FB233C">
        <w:rPr>
          <w:rFonts w:ascii="Century" w:hAnsi="Century"/>
          <w:color w:val="000000" w:themeColor="text1"/>
        </w:rPr>
        <w:t xml:space="preserve">　　　</w:t>
      </w:r>
    </w:p>
    <w:p w:rsidR="008C3BE6" w:rsidRPr="00FB233C" w:rsidRDefault="008C3BE6" w:rsidP="008C3BE6">
      <w:pPr>
        <w:spacing w:line="260" w:lineRule="exact"/>
        <w:ind w:right="840" w:firstLineChars="2100" w:firstLine="4410"/>
        <w:rPr>
          <w:rFonts w:ascii="Century" w:hAnsi="Century"/>
          <w:color w:val="000000" w:themeColor="text1"/>
        </w:rPr>
      </w:pPr>
    </w:p>
    <w:p w:rsidR="00F52EB7" w:rsidRPr="00FB233C" w:rsidRDefault="008C3BE6" w:rsidP="008C3BE6">
      <w:pPr>
        <w:spacing w:line="260" w:lineRule="exact"/>
        <w:ind w:right="840"/>
        <w:rPr>
          <w:rFonts w:ascii="Century" w:hAnsi="Century"/>
          <w:color w:val="000000" w:themeColor="text1"/>
        </w:rPr>
      </w:pPr>
      <w:r w:rsidRPr="00FB233C">
        <w:rPr>
          <w:rFonts w:ascii="Century" w:hAnsi="Century"/>
          <w:color w:val="000000" w:themeColor="text1"/>
        </w:rPr>
        <w:t xml:space="preserve">                        </w:t>
      </w:r>
      <w:r w:rsidR="00F52EB7" w:rsidRPr="00FB233C">
        <w:rPr>
          <w:rFonts w:ascii="Century" w:hAnsi="Century"/>
          <w:color w:val="000000" w:themeColor="text1"/>
        </w:rPr>
        <w:t>Applicant’s Nam</w:t>
      </w:r>
      <w:r w:rsidR="00F52EB7" w:rsidRPr="003B7A52">
        <w:rPr>
          <w:rFonts w:ascii="Century" w:hAnsi="Century"/>
        </w:rPr>
        <w:t>e (</w:t>
      </w:r>
      <w:r w:rsidR="005E1C7B" w:rsidRPr="003B7A52">
        <w:rPr>
          <w:rFonts w:ascii="Century" w:hAnsi="Century" w:hint="eastAsia"/>
        </w:rPr>
        <w:t>handwriting</w:t>
      </w:r>
      <w:r w:rsidR="00F52EB7" w:rsidRPr="003B7A52">
        <w:rPr>
          <w:rFonts w:ascii="Century" w:hAnsi="Century"/>
        </w:rPr>
        <w:t>)</w:t>
      </w:r>
    </w:p>
    <w:p w:rsidR="008C3BE6" w:rsidRPr="00FB233C" w:rsidRDefault="008C3BE6" w:rsidP="008C3BE6">
      <w:pPr>
        <w:spacing w:line="260" w:lineRule="exact"/>
        <w:ind w:right="840"/>
        <w:rPr>
          <w:rFonts w:ascii="Century" w:hAnsi="Century"/>
          <w:color w:val="000000" w:themeColor="text1"/>
        </w:rPr>
      </w:pPr>
    </w:p>
    <w:p w:rsidR="00F52EB7" w:rsidRPr="00FB233C" w:rsidRDefault="00F52EB7" w:rsidP="008C3BE6">
      <w:pPr>
        <w:spacing w:line="260" w:lineRule="exact"/>
        <w:jc w:val="left"/>
        <w:rPr>
          <w:rFonts w:ascii="Century" w:hAnsi="Century"/>
          <w:color w:val="000000" w:themeColor="text1"/>
          <w:u w:val="single"/>
        </w:rPr>
      </w:pPr>
      <w:r w:rsidRPr="00FB233C">
        <w:rPr>
          <w:rFonts w:ascii="Century" w:hAnsi="Century"/>
          <w:color w:val="000000" w:themeColor="text1"/>
        </w:rPr>
        <w:t xml:space="preserve">                                                     </w:t>
      </w:r>
      <w:r w:rsidRPr="00FB233C">
        <w:rPr>
          <w:rFonts w:ascii="Century" w:hAnsi="Century"/>
          <w:color w:val="000000" w:themeColor="text1"/>
          <w:u w:val="single"/>
        </w:rPr>
        <w:t xml:space="preserve">                                        </w:t>
      </w:r>
    </w:p>
    <w:sectPr w:rsidR="00F52EB7" w:rsidRPr="00FB233C" w:rsidSect="008C3BE6">
      <w:pgSz w:w="11906" w:h="16838" w:code="9"/>
      <w:pgMar w:top="1361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D58" w:rsidRDefault="00AB4D58" w:rsidP="00AB4D58">
      <w:r>
        <w:separator/>
      </w:r>
    </w:p>
  </w:endnote>
  <w:endnote w:type="continuationSeparator" w:id="0">
    <w:p w:rsidR="00AB4D58" w:rsidRDefault="00AB4D58" w:rsidP="00AB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D58" w:rsidRDefault="00AB4D58" w:rsidP="00AB4D58">
      <w:r>
        <w:separator/>
      </w:r>
    </w:p>
  </w:footnote>
  <w:footnote w:type="continuationSeparator" w:id="0">
    <w:p w:rsidR="00AB4D58" w:rsidRDefault="00AB4D58" w:rsidP="00AB4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70F8"/>
    <w:multiLevelType w:val="hybridMultilevel"/>
    <w:tmpl w:val="0408EEBA"/>
    <w:lvl w:ilvl="0" w:tplc="755A7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12"/>
    <w:rsid w:val="00035293"/>
    <w:rsid w:val="00053F88"/>
    <w:rsid w:val="00273622"/>
    <w:rsid w:val="0033435D"/>
    <w:rsid w:val="003B7A52"/>
    <w:rsid w:val="003F3E86"/>
    <w:rsid w:val="00476CFE"/>
    <w:rsid w:val="004B7031"/>
    <w:rsid w:val="00595449"/>
    <w:rsid w:val="005E1C7B"/>
    <w:rsid w:val="006E0312"/>
    <w:rsid w:val="006E3863"/>
    <w:rsid w:val="008863A6"/>
    <w:rsid w:val="00890C6C"/>
    <w:rsid w:val="008C3BE6"/>
    <w:rsid w:val="008D5118"/>
    <w:rsid w:val="008F6AF8"/>
    <w:rsid w:val="00967CFB"/>
    <w:rsid w:val="009E2E21"/>
    <w:rsid w:val="00A50B2C"/>
    <w:rsid w:val="00AB4D58"/>
    <w:rsid w:val="00B82281"/>
    <w:rsid w:val="00B94C3D"/>
    <w:rsid w:val="00C0652B"/>
    <w:rsid w:val="00C178A1"/>
    <w:rsid w:val="00E452DC"/>
    <w:rsid w:val="00F226AF"/>
    <w:rsid w:val="00F52EB7"/>
    <w:rsid w:val="00FB233C"/>
    <w:rsid w:val="00FE1864"/>
    <w:rsid w:val="00FF273F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2AD1D-CB6A-480F-BAB3-7E4F50D6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8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4D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D58"/>
  </w:style>
  <w:style w:type="paragraph" w:styleId="a6">
    <w:name w:val="footer"/>
    <w:basedOn w:val="a"/>
    <w:link w:val="a7"/>
    <w:uiPriority w:val="99"/>
    <w:unhideWhenUsed/>
    <w:rsid w:val="00AB4D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栞 都外川</dc:creator>
  <cp:keywords/>
  <dc:description/>
  <cp:lastModifiedBy>辻村　明</cp:lastModifiedBy>
  <cp:revision>22</cp:revision>
  <dcterms:created xsi:type="dcterms:W3CDTF">2021-10-08T06:09:00Z</dcterms:created>
  <dcterms:modified xsi:type="dcterms:W3CDTF">2025-04-18T09:12:00Z</dcterms:modified>
</cp:coreProperties>
</file>